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6186" w14:textId="08CE7464" w:rsidR="00973EE6" w:rsidRPr="00A67307" w:rsidRDefault="00A67307" w:rsidP="00973EE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7307">
        <w:rPr>
          <w:rFonts w:ascii="Times New Roman" w:hAnsi="Times New Roman" w:cs="Times New Roman"/>
          <w:sz w:val="24"/>
          <w:szCs w:val="24"/>
          <w:u w:val="single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A67307">
        <w:rPr>
          <w:rFonts w:ascii="Times New Roman" w:hAnsi="Times New Roman" w:cs="Times New Roman"/>
          <w:sz w:val="24"/>
          <w:szCs w:val="24"/>
          <w:u w:val="single"/>
        </w:rPr>
        <w:t xml:space="preserve"> Dissertation Proposal by Thomas Fuhr</w:t>
      </w:r>
    </w:p>
    <w:p w14:paraId="4B1EACFE" w14:textId="7B53DF8C" w:rsidR="00A67307" w:rsidRPr="00A67307" w:rsidRDefault="00A67307" w:rsidP="00973E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7307">
        <w:rPr>
          <w:rFonts w:ascii="Times New Roman" w:hAnsi="Times New Roman" w:cs="Times New Roman"/>
          <w:b/>
          <w:bCs/>
          <w:sz w:val="24"/>
          <w:szCs w:val="24"/>
        </w:rPr>
        <w:t>Eternal Return</w:t>
      </w:r>
      <w:r w:rsidR="00B633D4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67307">
        <w:rPr>
          <w:rFonts w:ascii="Times New Roman" w:hAnsi="Times New Roman" w:cs="Times New Roman"/>
          <w:b/>
          <w:bCs/>
          <w:sz w:val="24"/>
          <w:szCs w:val="24"/>
        </w:rPr>
        <w:t xml:space="preserve"> Revisiting </w:t>
      </w:r>
      <w:r w:rsidRPr="004922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Heimat</w:t>
      </w:r>
      <w:r w:rsidRPr="00A67307">
        <w:rPr>
          <w:rFonts w:ascii="Times New Roman" w:hAnsi="Times New Roman" w:cs="Times New Roman"/>
          <w:b/>
          <w:bCs/>
          <w:sz w:val="24"/>
          <w:szCs w:val="24"/>
        </w:rPr>
        <w:t xml:space="preserve"> in the 21</w:t>
      </w:r>
      <w:r w:rsidRPr="00A673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67307">
        <w:rPr>
          <w:rFonts w:ascii="Times New Roman" w:hAnsi="Times New Roman" w:cs="Times New Roman"/>
          <w:b/>
          <w:bCs/>
          <w:sz w:val="24"/>
          <w:szCs w:val="24"/>
        </w:rPr>
        <w:t xml:space="preserve"> century</w:t>
      </w:r>
      <w:r w:rsidR="00345D1D" w:rsidRPr="00345D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3509" w:rsidRPr="00345D1D">
        <w:rPr>
          <w:rFonts w:ascii="Times New Roman" w:hAnsi="Times New Roman" w:cs="Times New Roman"/>
          <w:b/>
          <w:bCs/>
          <w:sz w:val="24"/>
          <w:szCs w:val="24"/>
        </w:rPr>
        <w:t xml:space="preserve"> The Material Turn in Contemporary </w:t>
      </w:r>
      <w:r w:rsidR="001C2918">
        <w:rPr>
          <w:rFonts w:ascii="Times New Roman" w:hAnsi="Times New Roman" w:cs="Times New Roman"/>
          <w:b/>
          <w:bCs/>
          <w:sz w:val="24"/>
          <w:szCs w:val="24"/>
        </w:rPr>
        <w:t>German</w:t>
      </w:r>
      <w:r w:rsidR="000E3509" w:rsidRPr="00345D1D">
        <w:rPr>
          <w:rFonts w:ascii="Times New Roman" w:hAnsi="Times New Roman" w:cs="Times New Roman"/>
          <w:b/>
          <w:bCs/>
          <w:sz w:val="24"/>
          <w:szCs w:val="24"/>
        </w:rPr>
        <w:t xml:space="preserve"> Literature</w:t>
      </w:r>
    </w:p>
    <w:p w14:paraId="26339EA4" w14:textId="05CDC7DD" w:rsidR="00973EE6" w:rsidRPr="00973EE6" w:rsidRDefault="00973EE6" w:rsidP="009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EE6">
        <w:rPr>
          <w:rFonts w:ascii="Times New Roman" w:hAnsi="Times New Roman" w:cs="Times New Roman"/>
          <w:sz w:val="24"/>
          <w:szCs w:val="24"/>
        </w:rPr>
        <w:t xml:space="preserve">In my dissertation project on contemporary </w:t>
      </w:r>
      <w:r w:rsidRPr="00973EE6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literature, I analyze four German novels from the 2010s that are all set in fictitious German villages. </w:t>
      </w:r>
      <w:r w:rsidR="00D74CCF">
        <w:rPr>
          <w:rFonts w:ascii="Times New Roman" w:hAnsi="Times New Roman" w:cs="Times New Roman"/>
          <w:sz w:val="24"/>
          <w:szCs w:val="24"/>
        </w:rPr>
        <w:t>Following</w:t>
      </w:r>
      <w:r w:rsidRPr="00973EE6">
        <w:rPr>
          <w:rFonts w:ascii="Times New Roman" w:hAnsi="Times New Roman" w:cs="Times New Roman"/>
          <w:sz w:val="24"/>
          <w:szCs w:val="24"/>
        </w:rPr>
        <w:t xml:space="preserve"> an introductory chapter that establishes an overview of the intellectual history of the evasive concept of </w:t>
      </w:r>
      <w:r w:rsidRPr="00973EE6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in relation to space, I </w:t>
      </w:r>
      <w:r w:rsidR="00A67307">
        <w:rPr>
          <w:rFonts w:ascii="Times New Roman" w:hAnsi="Times New Roman" w:cs="Times New Roman"/>
          <w:sz w:val="24"/>
          <w:szCs w:val="24"/>
        </w:rPr>
        <w:t>analyze</w:t>
      </w:r>
      <w:r w:rsidRPr="00973EE6">
        <w:rPr>
          <w:rFonts w:ascii="Times New Roman" w:hAnsi="Times New Roman" w:cs="Times New Roman"/>
          <w:sz w:val="24"/>
          <w:szCs w:val="24"/>
        </w:rPr>
        <w:t xml:space="preserve"> the four novels </w:t>
      </w:r>
      <w:r w:rsidR="00A67307">
        <w:rPr>
          <w:rFonts w:ascii="Times New Roman" w:hAnsi="Times New Roman" w:cs="Times New Roman"/>
          <w:sz w:val="24"/>
          <w:szCs w:val="24"/>
        </w:rPr>
        <w:t xml:space="preserve">in regard to their </w:t>
      </w:r>
      <w:r w:rsidR="00902C02">
        <w:rPr>
          <w:rFonts w:ascii="Times New Roman" w:hAnsi="Times New Roman" w:cs="Times New Roman"/>
          <w:sz w:val="24"/>
          <w:szCs w:val="24"/>
        </w:rPr>
        <w:t>notions</w:t>
      </w:r>
      <w:r w:rsidR="00A67307">
        <w:rPr>
          <w:rFonts w:ascii="Times New Roman" w:hAnsi="Times New Roman" w:cs="Times New Roman"/>
          <w:sz w:val="24"/>
          <w:szCs w:val="24"/>
        </w:rPr>
        <w:t xml:space="preserve"> of </w:t>
      </w:r>
      <w:r w:rsidR="00A67307" w:rsidRPr="00BD1B1D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A67307">
        <w:rPr>
          <w:rFonts w:ascii="Times New Roman" w:hAnsi="Times New Roman" w:cs="Times New Roman"/>
          <w:sz w:val="24"/>
          <w:szCs w:val="24"/>
        </w:rPr>
        <w:t>, and</w:t>
      </w:r>
      <w:r w:rsidRPr="00973EE6">
        <w:rPr>
          <w:rFonts w:ascii="Times New Roman" w:hAnsi="Times New Roman" w:cs="Times New Roman"/>
          <w:sz w:val="24"/>
          <w:szCs w:val="24"/>
        </w:rPr>
        <w:t xml:space="preserve"> how they comment on </w:t>
      </w:r>
      <w:r w:rsidRPr="00973EE6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discourse. </w:t>
      </w:r>
    </w:p>
    <w:p w14:paraId="2559B6DF" w14:textId="5B92C95E" w:rsidR="00973EE6" w:rsidRPr="00973EE6" w:rsidRDefault="00973EE6" w:rsidP="009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EE6">
        <w:rPr>
          <w:rFonts w:ascii="Times New Roman" w:hAnsi="Times New Roman" w:cs="Times New Roman"/>
          <w:sz w:val="24"/>
          <w:szCs w:val="24"/>
        </w:rPr>
        <w:t>After the second half of the 20</w:t>
      </w:r>
      <w:r w:rsidRPr="00973E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3EE6">
        <w:rPr>
          <w:rFonts w:ascii="Times New Roman" w:hAnsi="Times New Roman" w:cs="Times New Roman"/>
          <w:sz w:val="24"/>
          <w:szCs w:val="24"/>
        </w:rPr>
        <w:t xml:space="preserve"> century has witnessed the decoupling of </w:t>
      </w:r>
      <w:r w:rsidRPr="00E24C40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from its spatial and geographical dimensions (e.g., </w:t>
      </w:r>
      <w:r w:rsidRPr="00266777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as utopia, </w:t>
      </w:r>
      <w:r w:rsidRPr="00266777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as feeling, etc.), I argue that the current wave of Heimat literature constitutes a return to the conservationist aims of the </w:t>
      </w:r>
      <w:proofErr w:type="spellStart"/>
      <w:r w:rsidRPr="00973EE6">
        <w:rPr>
          <w:rFonts w:ascii="Times New Roman" w:hAnsi="Times New Roman" w:cs="Times New Roman"/>
          <w:i/>
          <w:iCs/>
          <w:sz w:val="24"/>
          <w:szCs w:val="24"/>
        </w:rPr>
        <w:t>Heimatbewegung</w:t>
      </w:r>
      <w:proofErr w:type="spellEnd"/>
      <w:r w:rsidRPr="00973EE6">
        <w:rPr>
          <w:rFonts w:ascii="Times New Roman" w:hAnsi="Times New Roman" w:cs="Times New Roman"/>
          <w:sz w:val="24"/>
          <w:szCs w:val="24"/>
        </w:rPr>
        <w:t xml:space="preserve"> around 1900, which placed emphasis on the preservation of local culture and the natural environment. To buttress this claim, </w:t>
      </w:r>
      <w:r w:rsidR="00F852BA">
        <w:rPr>
          <w:rFonts w:ascii="Times New Roman" w:hAnsi="Times New Roman" w:cs="Times New Roman"/>
          <w:sz w:val="24"/>
          <w:szCs w:val="24"/>
        </w:rPr>
        <w:t>I will</w:t>
      </w:r>
      <w:r w:rsidR="00762F0E">
        <w:rPr>
          <w:rFonts w:ascii="Times New Roman" w:hAnsi="Times New Roman" w:cs="Times New Roman"/>
          <w:sz w:val="24"/>
          <w:szCs w:val="24"/>
        </w:rPr>
        <w:t xml:space="preserve"> then</w:t>
      </w:r>
      <w:r w:rsidRPr="00973EE6">
        <w:rPr>
          <w:rFonts w:ascii="Times New Roman" w:hAnsi="Times New Roman" w:cs="Times New Roman"/>
          <w:sz w:val="24"/>
          <w:szCs w:val="24"/>
        </w:rPr>
        <w:t xml:space="preserve"> delineate thematic and narrative </w:t>
      </w:r>
      <w:r w:rsidR="00CF10B7">
        <w:rPr>
          <w:rFonts w:ascii="Times New Roman" w:hAnsi="Times New Roman" w:cs="Times New Roman"/>
          <w:sz w:val="24"/>
          <w:szCs w:val="24"/>
        </w:rPr>
        <w:t>strands in</w:t>
      </w:r>
      <w:r w:rsidRPr="00973EE6">
        <w:rPr>
          <w:rFonts w:ascii="Times New Roman" w:hAnsi="Times New Roman" w:cs="Times New Roman"/>
          <w:sz w:val="24"/>
          <w:szCs w:val="24"/>
        </w:rPr>
        <w:t xml:space="preserve"> the four novels to </w:t>
      </w:r>
      <w:r w:rsidR="00762F0E">
        <w:rPr>
          <w:rFonts w:ascii="Times New Roman" w:hAnsi="Times New Roman" w:cs="Times New Roman"/>
          <w:sz w:val="24"/>
          <w:szCs w:val="24"/>
        </w:rPr>
        <w:t xml:space="preserve">draw parallels to </w:t>
      </w:r>
      <w:r w:rsidRPr="00973EE6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Pr="0069660A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973EE6">
        <w:rPr>
          <w:rFonts w:ascii="Times New Roman" w:hAnsi="Times New Roman" w:cs="Times New Roman"/>
          <w:sz w:val="24"/>
          <w:szCs w:val="24"/>
        </w:rPr>
        <w:t xml:space="preserve"> in 19</w:t>
      </w:r>
      <w:r w:rsidRPr="00973E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3EE6">
        <w:rPr>
          <w:rFonts w:ascii="Times New Roman" w:hAnsi="Times New Roman" w:cs="Times New Roman"/>
          <w:sz w:val="24"/>
          <w:szCs w:val="24"/>
        </w:rPr>
        <w:t xml:space="preserve"> century literature</w:t>
      </w:r>
      <w:r w:rsidR="0069660A">
        <w:rPr>
          <w:rFonts w:ascii="Times New Roman" w:hAnsi="Times New Roman" w:cs="Times New Roman"/>
          <w:sz w:val="24"/>
          <w:szCs w:val="24"/>
        </w:rPr>
        <w:t>, and</w:t>
      </w:r>
      <w:r w:rsidR="000A56D7">
        <w:rPr>
          <w:rFonts w:ascii="Times New Roman" w:hAnsi="Times New Roman" w:cs="Times New Roman"/>
          <w:sz w:val="24"/>
          <w:szCs w:val="24"/>
        </w:rPr>
        <w:t xml:space="preserve"> to</w:t>
      </w:r>
      <w:r w:rsidRPr="00973EE6">
        <w:rPr>
          <w:rFonts w:ascii="Times New Roman" w:hAnsi="Times New Roman" w:cs="Times New Roman"/>
          <w:sz w:val="24"/>
          <w:szCs w:val="24"/>
        </w:rPr>
        <w:t xml:space="preserve"> highlight new </w:t>
      </w:r>
      <w:r w:rsidR="000A56D7">
        <w:rPr>
          <w:rFonts w:ascii="Times New Roman" w:hAnsi="Times New Roman" w:cs="Times New Roman"/>
          <w:sz w:val="24"/>
          <w:szCs w:val="24"/>
        </w:rPr>
        <w:t xml:space="preserve">ways </w:t>
      </w:r>
      <w:r w:rsidR="003F70D7">
        <w:rPr>
          <w:rFonts w:ascii="Times New Roman" w:hAnsi="Times New Roman" w:cs="Times New Roman"/>
          <w:sz w:val="24"/>
          <w:szCs w:val="24"/>
        </w:rPr>
        <w:t>through</w:t>
      </w:r>
      <w:r w:rsidR="00061809">
        <w:rPr>
          <w:rFonts w:ascii="Times New Roman" w:hAnsi="Times New Roman" w:cs="Times New Roman"/>
          <w:sz w:val="24"/>
          <w:szCs w:val="24"/>
        </w:rPr>
        <w:t xml:space="preserve"> which they</w:t>
      </w:r>
      <w:r w:rsidR="000A56D7">
        <w:rPr>
          <w:rFonts w:ascii="Times New Roman" w:hAnsi="Times New Roman" w:cs="Times New Roman"/>
          <w:sz w:val="24"/>
          <w:szCs w:val="24"/>
        </w:rPr>
        <w:t xml:space="preserve"> express</w:t>
      </w:r>
      <w:r w:rsidRPr="00973EE6">
        <w:rPr>
          <w:rFonts w:ascii="Times New Roman" w:hAnsi="Times New Roman" w:cs="Times New Roman"/>
          <w:sz w:val="24"/>
          <w:szCs w:val="24"/>
        </w:rPr>
        <w:t xml:space="preserve"> this material concern. </w:t>
      </w:r>
    </w:p>
    <w:p w14:paraId="3E4851B3" w14:textId="2561D8DE" w:rsidR="00973EE6" w:rsidRDefault="00A06473" w:rsidP="009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irst, I will portray </w:t>
      </w:r>
      <w:proofErr w:type="spellStart"/>
      <w:r w:rsidR="00973EE6" w:rsidRPr="00973EE6">
        <w:rPr>
          <w:rFonts w:ascii="Times New Roman" w:hAnsi="Times New Roman" w:cs="Times New Roman"/>
          <w:sz w:val="24"/>
          <w:szCs w:val="24"/>
        </w:rPr>
        <w:t>Dörte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Hansen’s </w:t>
      </w:r>
      <w:proofErr w:type="spellStart"/>
      <w:r w:rsidR="00973EE6" w:rsidRPr="003F70D7">
        <w:rPr>
          <w:rFonts w:ascii="Times New Roman" w:hAnsi="Times New Roman" w:cs="Times New Roman"/>
          <w:i/>
          <w:iCs/>
          <w:sz w:val="24"/>
          <w:szCs w:val="24"/>
        </w:rPr>
        <w:t>Mittagsstunde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(2018) as a refurbished update of the classic </w:t>
      </w:r>
      <w:r w:rsidR="00973EE6" w:rsidRPr="00E24C40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 story plot depicting the challenges and experiences of a returnee. Then, I interpret </w:t>
      </w:r>
      <w:proofErr w:type="spellStart"/>
      <w:r w:rsidR="00A15F83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="00A15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F83">
        <w:rPr>
          <w:rFonts w:ascii="Times New Roman" w:hAnsi="Times New Roman" w:cs="Times New Roman"/>
          <w:sz w:val="24"/>
          <w:szCs w:val="24"/>
        </w:rPr>
        <w:t>Stanišić</w:t>
      </w:r>
      <w:r w:rsidR="00973EE6" w:rsidRPr="00973EE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EE6" w:rsidRPr="00E24C40">
        <w:rPr>
          <w:rFonts w:ascii="Times New Roman" w:hAnsi="Times New Roman" w:cs="Times New Roman"/>
          <w:i/>
          <w:iCs/>
          <w:sz w:val="24"/>
          <w:szCs w:val="24"/>
        </w:rPr>
        <w:t>Vor</w:t>
      </w:r>
      <w:proofErr w:type="spellEnd"/>
      <w:r w:rsidR="00973EE6" w:rsidRPr="00E24C40">
        <w:rPr>
          <w:rFonts w:ascii="Times New Roman" w:hAnsi="Times New Roman" w:cs="Times New Roman"/>
          <w:i/>
          <w:iCs/>
          <w:sz w:val="24"/>
          <w:szCs w:val="24"/>
        </w:rPr>
        <w:t xml:space="preserve"> dem Fest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 (2014) as a multilayered meditation on the possibilities of constructing </w:t>
      </w:r>
      <w:r w:rsidR="00973EE6" w:rsidRPr="00FE42B5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 through collective narrativity. </w:t>
      </w:r>
      <w:proofErr w:type="spellStart"/>
      <w:r w:rsidR="00973EE6" w:rsidRPr="00973EE6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EE6" w:rsidRPr="00973EE6">
        <w:rPr>
          <w:rFonts w:ascii="Times New Roman" w:hAnsi="Times New Roman" w:cs="Times New Roman"/>
          <w:sz w:val="24"/>
          <w:szCs w:val="24"/>
        </w:rPr>
        <w:t>Zeh’s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EE6" w:rsidRPr="00E24C40">
        <w:rPr>
          <w:rFonts w:ascii="Times New Roman" w:hAnsi="Times New Roman" w:cs="Times New Roman"/>
          <w:i/>
          <w:iCs/>
          <w:sz w:val="24"/>
          <w:szCs w:val="24"/>
        </w:rPr>
        <w:t>Unterleuten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(2016) and Mischa </w:t>
      </w:r>
      <w:proofErr w:type="spellStart"/>
      <w:r w:rsidR="00973EE6" w:rsidRPr="00973EE6">
        <w:rPr>
          <w:rFonts w:ascii="Times New Roman" w:hAnsi="Times New Roman" w:cs="Times New Roman"/>
          <w:sz w:val="24"/>
          <w:szCs w:val="24"/>
        </w:rPr>
        <w:t>Kopmann’s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EE6" w:rsidRPr="00E24C40">
        <w:rPr>
          <w:rFonts w:ascii="Times New Roman" w:hAnsi="Times New Roman" w:cs="Times New Roman"/>
          <w:i/>
          <w:iCs/>
          <w:sz w:val="24"/>
          <w:szCs w:val="24"/>
        </w:rPr>
        <w:t>Dorfidioten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 (2019) evoke characteristics of </w:t>
      </w:r>
      <w:r w:rsidR="00973EE6" w:rsidRPr="00566F2F">
        <w:rPr>
          <w:rFonts w:ascii="Times New Roman" w:hAnsi="Times New Roman" w:cs="Times New Roman"/>
          <w:i/>
          <w:iCs/>
          <w:sz w:val="24"/>
          <w:szCs w:val="24"/>
        </w:rPr>
        <w:t>Anti-</w:t>
      </w:r>
      <w:proofErr w:type="spellStart"/>
      <w:r w:rsidR="00973EE6" w:rsidRPr="00566F2F">
        <w:rPr>
          <w:rFonts w:ascii="Times New Roman" w:hAnsi="Times New Roman" w:cs="Times New Roman"/>
          <w:i/>
          <w:iCs/>
          <w:sz w:val="24"/>
          <w:szCs w:val="24"/>
        </w:rPr>
        <w:t>Heimatliteratur</w:t>
      </w:r>
      <w:proofErr w:type="spellEnd"/>
      <w:r w:rsidR="00973EE6" w:rsidRPr="00973EE6">
        <w:rPr>
          <w:rFonts w:ascii="Times New Roman" w:hAnsi="Times New Roman" w:cs="Times New Roman"/>
          <w:sz w:val="24"/>
          <w:szCs w:val="24"/>
        </w:rPr>
        <w:t xml:space="preserve">, as they portray the village as a dismal, confining space governed by narrowness and demise. Nonetheless, they offer alternative conceptualizations of </w:t>
      </w:r>
      <w:r w:rsidR="00973EE6" w:rsidRPr="00566F2F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 that harken back to 19</w:t>
      </w:r>
      <w:r w:rsidR="00973EE6" w:rsidRPr="00973E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EE6" w:rsidRPr="00973EE6">
        <w:rPr>
          <w:rFonts w:ascii="Times New Roman" w:hAnsi="Times New Roman" w:cs="Times New Roman"/>
          <w:sz w:val="24"/>
          <w:szCs w:val="24"/>
        </w:rPr>
        <w:t xml:space="preserve"> century. </w:t>
      </w:r>
    </w:p>
    <w:p w14:paraId="1E97B16F" w14:textId="6D5BD8DB" w:rsidR="00E92F6A" w:rsidRDefault="00973EE6" w:rsidP="009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356">
        <w:rPr>
          <w:rFonts w:ascii="Times New Roman" w:hAnsi="Times New Roman" w:cs="Times New Roman"/>
          <w:sz w:val="24"/>
          <w:szCs w:val="24"/>
        </w:rPr>
        <w:t xml:space="preserve">Lastly, I will </w:t>
      </w:r>
      <w:r w:rsidR="00A67307" w:rsidRPr="001E2356">
        <w:rPr>
          <w:rFonts w:ascii="Times New Roman" w:hAnsi="Times New Roman" w:cs="Times New Roman"/>
          <w:sz w:val="24"/>
          <w:szCs w:val="24"/>
        </w:rPr>
        <w:t>explore possibilities of</w:t>
      </w:r>
      <w:r w:rsidR="009D3115" w:rsidRPr="001E2356">
        <w:rPr>
          <w:rFonts w:ascii="Times New Roman" w:hAnsi="Times New Roman" w:cs="Times New Roman"/>
          <w:sz w:val="24"/>
          <w:szCs w:val="24"/>
        </w:rPr>
        <w:t xml:space="preserve"> conceptualizing </w:t>
      </w:r>
      <w:r w:rsidR="009D3115" w:rsidRPr="001E2356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9D3115" w:rsidRPr="001E2356">
        <w:rPr>
          <w:rFonts w:ascii="Times New Roman" w:hAnsi="Times New Roman" w:cs="Times New Roman"/>
          <w:sz w:val="24"/>
          <w:szCs w:val="24"/>
        </w:rPr>
        <w:t xml:space="preserve"> in</w:t>
      </w:r>
      <w:r w:rsidR="00A67307" w:rsidRPr="001E2356">
        <w:rPr>
          <w:rFonts w:ascii="Times New Roman" w:hAnsi="Times New Roman" w:cs="Times New Roman"/>
          <w:sz w:val="24"/>
          <w:szCs w:val="24"/>
        </w:rPr>
        <w:t xml:space="preserve"> a global context</w:t>
      </w:r>
      <w:r w:rsidR="00E05B07" w:rsidRPr="001E2356">
        <w:rPr>
          <w:rFonts w:ascii="Times New Roman" w:hAnsi="Times New Roman" w:cs="Times New Roman"/>
          <w:sz w:val="24"/>
          <w:szCs w:val="24"/>
        </w:rPr>
        <w:t xml:space="preserve"> by</w:t>
      </w:r>
      <w:r w:rsidR="00E164F5" w:rsidRPr="001E2356">
        <w:rPr>
          <w:rFonts w:ascii="Times New Roman" w:hAnsi="Times New Roman" w:cs="Times New Roman"/>
          <w:sz w:val="24"/>
          <w:szCs w:val="24"/>
        </w:rPr>
        <w:t xml:space="preserve"> applying the </w:t>
      </w:r>
      <w:r w:rsidR="00ED13D3" w:rsidRPr="001E2356">
        <w:rPr>
          <w:rFonts w:ascii="Times New Roman" w:hAnsi="Times New Roman" w:cs="Times New Roman"/>
          <w:sz w:val="24"/>
          <w:szCs w:val="24"/>
        </w:rPr>
        <w:t>particularities</w:t>
      </w:r>
      <w:r w:rsidRPr="001E2356">
        <w:rPr>
          <w:rFonts w:ascii="Times New Roman" w:hAnsi="Times New Roman" w:cs="Times New Roman"/>
          <w:sz w:val="24"/>
          <w:szCs w:val="24"/>
        </w:rPr>
        <w:t xml:space="preserve"> of the 21</w:t>
      </w:r>
      <w:r w:rsidRPr="001E235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E2356">
        <w:rPr>
          <w:rFonts w:ascii="Times New Roman" w:hAnsi="Times New Roman" w:cs="Times New Roman"/>
          <w:sz w:val="24"/>
          <w:szCs w:val="24"/>
        </w:rPr>
        <w:t xml:space="preserve"> century </w:t>
      </w:r>
      <w:r w:rsidRPr="001E2356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Pr="001E2356">
        <w:rPr>
          <w:rFonts w:ascii="Times New Roman" w:hAnsi="Times New Roman" w:cs="Times New Roman"/>
          <w:sz w:val="24"/>
          <w:szCs w:val="24"/>
        </w:rPr>
        <w:t xml:space="preserve"> novels to other</w:t>
      </w:r>
      <w:r w:rsidR="00A40688" w:rsidRPr="001E2356">
        <w:rPr>
          <w:rFonts w:ascii="Times New Roman" w:hAnsi="Times New Roman" w:cs="Times New Roman"/>
          <w:sz w:val="24"/>
          <w:szCs w:val="24"/>
        </w:rPr>
        <w:t xml:space="preserve"> genres and</w:t>
      </w:r>
      <w:r w:rsidRPr="001E2356">
        <w:rPr>
          <w:rFonts w:ascii="Times New Roman" w:hAnsi="Times New Roman" w:cs="Times New Roman"/>
          <w:sz w:val="24"/>
          <w:szCs w:val="24"/>
        </w:rPr>
        <w:t xml:space="preserve"> cultural contexts</w:t>
      </w:r>
      <w:r w:rsidR="00A541B5" w:rsidRPr="001E2356">
        <w:rPr>
          <w:rFonts w:ascii="Times New Roman" w:hAnsi="Times New Roman" w:cs="Times New Roman"/>
          <w:sz w:val="24"/>
          <w:szCs w:val="24"/>
        </w:rPr>
        <w:t xml:space="preserve">. </w:t>
      </w:r>
      <w:r w:rsidR="009D14BD" w:rsidRPr="001E2356">
        <w:rPr>
          <w:rFonts w:ascii="Times New Roman" w:hAnsi="Times New Roman" w:cs="Times New Roman"/>
          <w:sz w:val="24"/>
          <w:szCs w:val="24"/>
        </w:rPr>
        <w:t xml:space="preserve">The dissertation closes by examining </w:t>
      </w:r>
      <w:r w:rsidR="000458F6" w:rsidRPr="001E2356">
        <w:rPr>
          <w:rFonts w:ascii="Times New Roman" w:hAnsi="Times New Roman" w:cs="Times New Roman"/>
          <w:sz w:val="24"/>
          <w:szCs w:val="24"/>
        </w:rPr>
        <w:t>w</w:t>
      </w:r>
      <w:r w:rsidR="00A40688" w:rsidRPr="001E2356">
        <w:rPr>
          <w:rFonts w:ascii="Times New Roman" w:hAnsi="Times New Roman" w:cs="Times New Roman"/>
          <w:sz w:val="24"/>
          <w:szCs w:val="24"/>
        </w:rPr>
        <w:t>ildlife biologist</w:t>
      </w:r>
      <w:r w:rsidRPr="001E2356">
        <w:rPr>
          <w:rFonts w:ascii="Times New Roman" w:hAnsi="Times New Roman" w:cs="Times New Roman"/>
          <w:sz w:val="24"/>
          <w:szCs w:val="24"/>
        </w:rPr>
        <w:t xml:space="preserve"> J. Drew Lanham’s </w:t>
      </w:r>
      <w:r w:rsidRPr="001E2356">
        <w:rPr>
          <w:rFonts w:ascii="Times New Roman" w:hAnsi="Times New Roman" w:cs="Times New Roman"/>
          <w:i/>
          <w:iCs/>
          <w:sz w:val="24"/>
          <w:szCs w:val="24"/>
        </w:rPr>
        <w:t>The Home Place</w:t>
      </w:r>
      <w:r w:rsidR="00A339D4" w:rsidRPr="001E23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1C2" w:rsidRPr="001E2356">
        <w:rPr>
          <w:rFonts w:ascii="Times New Roman" w:hAnsi="Times New Roman" w:cs="Times New Roman"/>
          <w:i/>
          <w:iCs/>
          <w:sz w:val="24"/>
          <w:szCs w:val="24"/>
        </w:rPr>
        <w:t xml:space="preserve">– Memoirs of A Colored Man’s </w:t>
      </w:r>
      <w:r w:rsidR="00FE4E12" w:rsidRPr="001E2356">
        <w:rPr>
          <w:rFonts w:ascii="Times New Roman" w:hAnsi="Times New Roman" w:cs="Times New Roman"/>
          <w:i/>
          <w:iCs/>
          <w:sz w:val="24"/>
          <w:szCs w:val="24"/>
        </w:rPr>
        <w:t>Love Story With Nature</w:t>
      </w:r>
      <w:r w:rsidR="00FE4E12" w:rsidRPr="001E2356">
        <w:rPr>
          <w:rFonts w:ascii="Times New Roman" w:hAnsi="Times New Roman" w:cs="Times New Roman"/>
          <w:sz w:val="24"/>
          <w:szCs w:val="24"/>
        </w:rPr>
        <w:t xml:space="preserve"> </w:t>
      </w:r>
      <w:r w:rsidR="00FE0CFD" w:rsidRPr="001E2356">
        <w:rPr>
          <w:rFonts w:ascii="Times New Roman" w:hAnsi="Times New Roman" w:cs="Times New Roman"/>
          <w:sz w:val="24"/>
          <w:szCs w:val="24"/>
        </w:rPr>
        <w:t xml:space="preserve">(2016) </w:t>
      </w:r>
      <w:r w:rsidR="00FE4E12" w:rsidRPr="001E2356">
        <w:rPr>
          <w:rFonts w:ascii="Times New Roman" w:hAnsi="Times New Roman" w:cs="Times New Roman"/>
          <w:sz w:val="24"/>
          <w:szCs w:val="24"/>
        </w:rPr>
        <w:t>as a depiction</w:t>
      </w:r>
      <w:r w:rsidR="002D09E6" w:rsidRPr="001E2356">
        <w:rPr>
          <w:rFonts w:ascii="Times New Roman" w:hAnsi="Times New Roman" w:cs="Times New Roman"/>
          <w:sz w:val="24"/>
          <w:szCs w:val="24"/>
        </w:rPr>
        <w:t xml:space="preserve"> of</w:t>
      </w:r>
      <w:r w:rsidR="00EB54F7" w:rsidRPr="001E2356">
        <w:rPr>
          <w:rFonts w:ascii="Times New Roman" w:hAnsi="Times New Roman" w:cs="Times New Roman"/>
          <w:sz w:val="24"/>
          <w:szCs w:val="24"/>
        </w:rPr>
        <w:t xml:space="preserve"> home</w:t>
      </w:r>
      <w:r w:rsidR="00ED13D3" w:rsidRPr="001E2356">
        <w:rPr>
          <w:rFonts w:ascii="Times New Roman" w:hAnsi="Times New Roman" w:cs="Times New Roman"/>
          <w:sz w:val="24"/>
          <w:szCs w:val="24"/>
        </w:rPr>
        <w:t xml:space="preserve"> that</w:t>
      </w:r>
      <w:r w:rsidR="00E92F6A">
        <w:rPr>
          <w:rFonts w:ascii="Times New Roman" w:hAnsi="Times New Roman" w:cs="Times New Roman"/>
          <w:sz w:val="24"/>
          <w:szCs w:val="24"/>
        </w:rPr>
        <w:t xml:space="preserve"> offers surprising parallels and connections to the characteristics I mapped across contemporary German </w:t>
      </w:r>
      <w:r w:rsidR="00E92F6A" w:rsidRPr="00E92F6A">
        <w:rPr>
          <w:rFonts w:ascii="Times New Roman" w:hAnsi="Times New Roman" w:cs="Times New Roman"/>
          <w:i/>
          <w:iCs/>
          <w:sz w:val="24"/>
          <w:szCs w:val="24"/>
        </w:rPr>
        <w:t>Heimat</w:t>
      </w:r>
      <w:r w:rsidR="00E92F6A">
        <w:rPr>
          <w:rFonts w:ascii="Times New Roman" w:hAnsi="Times New Roman" w:cs="Times New Roman"/>
          <w:sz w:val="24"/>
          <w:szCs w:val="24"/>
        </w:rPr>
        <w:t xml:space="preserve"> literature.</w:t>
      </w:r>
    </w:p>
    <w:p w14:paraId="779B384D" w14:textId="18CBCDCC" w:rsidR="00754E98" w:rsidRDefault="00754E98" w:rsidP="009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A2CD45" w14:textId="052BF5BE" w:rsidR="00754E98" w:rsidRPr="00EA57E2" w:rsidRDefault="00511B5D" w:rsidP="00973E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</w:t>
      </w:r>
      <w:r w:rsidR="00F16D9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57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31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>Bibliography</w:t>
      </w:r>
      <w:r w:rsidR="00754E98" w:rsidRPr="00EA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FA67DF" w14:textId="16760751" w:rsidR="00904794" w:rsidRPr="00511B5D" w:rsidRDefault="00904794" w:rsidP="00904794">
      <w:pPr>
        <w:spacing w:line="360" w:lineRule="auto"/>
        <w:rPr>
          <w:rFonts w:ascii="Times New Roman" w:hAnsi="Times New Roman" w:cs="Times New Roman"/>
        </w:rPr>
      </w:pPr>
      <w:r w:rsidRPr="00511B5D">
        <w:rPr>
          <w:rFonts w:ascii="Times New Roman" w:hAnsi="Times New Roman" w:cs="Times New Roman"/>
        </w:rPr>
        <w:t xml:space="preserve">Applegate, Celia. </w:t>
      </w:r>
      <w:r w:rsidRPr="00511B5D">
        <w:rPr>
          <w:rFonts w:ascii="Times New Roman" w:hAnsi="Times New Roman" w:cs="Times New Roman"/>
          <w:i/>
          <w:iCs/>
        </w:rPr>
        <w:t>A Nation of Provincials: The German Idea of Heimat</w:t>
      </w:r>
      <w:r w:rsidRPr="00511B5D">
        <w:rPr>
          <w:rFonts w:ascii="Times New Roman" w:hAnsi="Times New Roman" w:cs="Times New Roman"/>
        </w:rPr>
        <w:t>. Berkeley, CA: University of California Press, 1990.</w:t>
      </w:r>
    </w:p>
    <w:p w14:paraId="49035EAE" w14:textId="3EB4C5CF" w:rsidR="0008531E" w:rsidRPr="00511B5D" w:rsidRDefault="004D53D6" w:rsidP="00904794">
      <w:pPr>
        <w:spacing w:line="360" w:lineRule="auto"/>
        <w:rPr>
          <w:rFonts w:ascii="Times New Roman" w:hAnsi="Times New Roman" w:cs="Times New Roman"/>
        </w:rPr>
      </w:pPr>
      <w:proofErr w:type="spellStart"/>
      <w:r w:rsidRPr="00511B5D">
        <w:rPr>
          <w:rFonts w:ascii="Times New Roman" w:hAnsi="Times New Roman" w:cs="Times New Roman"/>
        </w:rPr>
        <w:t>Blickle</w:t>
      </w:r>
      <w:proofErr w:type="spellEnd"/>
      <w:r w:rsidRPr="00511B5D">
        <w:rPr>
          <w:rFonts w:ascii="Times New Roman" w:hAnsi="Times New Roman" w:cs="Times New Roman"/>
        </w:rPr>
        <w:t xml:space="preserve">, Peter. </w:t>
      </w:r>
      <w:r w:rsidRPr="00511B5D">
        <w:rPr>
          <w:rFonts w:ascii="Times New Roman" w:hAnsi="Times New Roman" w:cs="Times New Roman"/>
          <w:i/>
          <w:iCs/>
        </w:rPr>
        <w:t>Heimat: A Critical Theory of the German Idea of Homeland</w:t>
      </w:r>
      <w:r w:rsidRPr="00511B5D">
        <w:rPr>
          <w:rFonts w:ascii="Times New Roman" w:hAnsi="Times New Roman" w:cs="Times New Roman"/>
        </w:rPr>
        <w:t>. Rochester, NY: Camden House, 2002.</w:t>
      </w:r>
    </w:p>
    <w:p w14:paraId="4A8873B8" w14:textId="50A9FE4C" w:rsidR="00EA57E2" w:rsidRPr="00511B5D" w:rsidRDefault="007A6ADF" w:rsidP="00973EE6">
      <w:pPr>
        <w:spacing w:line="360" w:lineRule="auto"/>
        <w:rPr>
          <w:rFonts w:ascii="Times New Roman" w:hAnsi="Times New Roman" w:cs="Times New Roman"/>
          <w:lang w:val="de-DE"/>
        </w:rPr>
      </w:pPr>
      <w:r w:rsidRPr="00F16D99">
        <w:rPr>
          <w:rFonts w:ascii="Times New Roman" w:hAnsi="Times New Roman" w:cs="Times New Roman"/>
        </w:rPr>
        <w:t xml:space="preserve">Eigler, Friederike , Kugele, Jens (Eds.). </w:t>
      </w:r>
      <w:r w:rsidRPr="00511B5D">
        <w:rPr>
          <w:rFonts w:ascii="Times New Roman" w:hAnsi="Times New Roman" w:cs="Times New Roman"/>
          <w:i/>
          <w:iCs/>
        </w:rPr>
        <w:t>Heimat: At the Intersection of Memory and Space</w:t>
      </w:r>
      <w:r w:rsidRPr="00511B5D">
        <w:rPr>
          <w:rFonts w:ascii="Times New Roman" w:hAnsi="Times New Roman" w:cs="Times New Roman"/>
        </w:rPr>
        <w:t xml:space="preserve">. </w:t>
      </w:r>
      <w:r w:rsidRPr="00511B5D">
        <w:rPr>
          <w:rFonts w:ascii="Times New Roman" w:hAnsi="Times New Roman" w:cs="Times New Roman"/>
          <w:lang w:val="de-DE"/>
        </w:rPr>
        <w:t xml:space="preserve">Berlin/Boston: De Gruyter, 2012. </w:t>
      </w:r>
    </w:p>
    <w:p w14:paraId="4AA1AD44" w14:textId="77777777" w:rsidR="00C32FBC" w:rsidRPr="00511B5D" w:rsidRDefault="00C32FBC" w:rsidP="00C32FBC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  <w:lang w:val="de-DE"/>
        </w:rPr>
        <w:t xml:space="preserve">Hansen, Dörte. </w:t>
      </w:r>
      <w:r w:rsidRPr="00511B5D">
        <w:rPr>
          <w:rFonts w:ascii="Times New Roman" w:hAnsi="Times New Roman" w:cs="Times New Roman"/>
          <w:i/>
          <w:iCs/>
          <w:lang w:val="de-DE"/>
        </w:rPr>
        <w:t>Mittagsstunde</w:t>
      </w:r>
      <w:r w:rsidRPr="00511B5D">
        <w:rPr>
          <w:rFonts w:ascii="Times New Roman" w:hAnsi="Times New Roman" w:cs="Times New Roman"/>
          <w:lang w:val="de-DE"/>
        </w:rPr>
        <w:t xml:space="preserve">. München: Penguin-Verlag, 2018. </w:t>
      </w:r>
    </w:p>
    <w:p w14:paraId="248D94D5" w14:textId="77777777" w:rsidR="004129B0" w:rsidRPr="00511B5D" w:rsidRDefault="004129B0" w:rsidP="004129B0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</w:rPr>
        <w:t xml:space="preserve">Lanham, J. Drew. The Home Place. Memoirs of a Colored Man’s Love Affair with Nature. </w:t>
      </w:r>
      <w:r w:rsidRPr="00511B5D">
        <w:rPr>
          <w:rFonts w:ascii="Times New Roman" w:hAnsi="Times New Roman" w:cs="Times New Roman"/>
          <w:lang w:val="de-DE"/>
        </w:rPr>
        <w:t xml:space="preserve">Minneapolis, MN: Milkweed Editions, 2016. </w:t>
      </w:r>
    </w:p>
    <w:p w14:paraId="31FF7250" w14:textId="77777777" w:rsidR="00935962" w:rsidRPr="00511B5D" w:rsidRDefault="00935962" w:rsidP="00935962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  <w:lang w:val="de-DE"/>
        </w:rPr>
        <w:t xml:space="preserve">Kopmann, Mischa. </w:t>
      </w:r>
      <w:r w:rsidRPr="00511B5D">
        <w:rPr>
          <w:rFonts w:ascii="Times New Roman" w:hAnsi="Times New Roman" w:cs="Times New Roman"/>
          <w:i/>
          <w:iCs/>
          <w:lang w:val="de-DE"/>
        </w:rPr>
        <w:t>Dorfidioten</w:t>
      </w:r>
      <w:r w:rsidRPr="00511B5D">
        <w:rPr>
          <w:rFonts w:ascii="Times New Roman" w:hAnsi="Times New Roman" w:cs="Times New Roman"/>
          <w:lang w:val="de-DE"/>
        </w:rPr>
        <w:t>. Hamburg: Osburg Verlag, 2019.</w:t>
      </w:r>
    </w:p>
    <w:p w14:paraId="76F90780" w14:textId="1C78F596" w:rsidR="00C32FBC" w:rsidRPr="00511B5D" w:rsidRDefault="0075613B" w:rsidP="00973EE6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  <w:lang w:val="de-DE"/>
        </w:rPr>
        <w:t xml:space="preserve">Scharnowski, Susanne. </w:t>
      </w:r>
      <w:r w:rsidRPr="00511B5D">
        <w:rPr>
          <w:rFonts w:ascii="Times New Roman" w:hAnsi="Times New Roman" w:cs="Times New Roman"/>
          <w:i/>
          <w:iCs/>
          <w:lang w:val="de-DE"/>
        </w:rPr>
        <w:t>Heimat. Geschichte eines Missverständnisses</w:t>
      </w:r>
      <w:r w:rsidRPr="00511B5D">
        <w:rPr>
          <w:rFonts w:ascii="Times New Roman" w:hAnsi="Times New Roman" w:cs="Times New Roman"/>
          <w:lang w:val="de-DE"/>
        </w:rPr>
        <w:t>. Darmstadt: WBG, 2019.</w:t>
      </w:r>
    </w:p>
    <w:p w14:paraId="63EA1665" w14:textId="77777777" w:rsidR="00E76FAE" w:rsidRPr="00511B5D" w:rsidRDefault="00E76FAE" w:rsidP="00E76FAE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  <w:lang w:val="de-DE"/>
        </w:rPr>
        <w:t xml:space="preserve">Stanišić, Saša. </w:t>
      </w:r>
      <w:r w:rsidRPr="00511B5D">
        <w:rPr>
          <w:rFonts w:ascii="Times New Roman" w:hAnsi="Times New Roman" w:cs="Times New Roman"/>
          <w:i/>
          <w:iCs/>
          <w:lang w:val="de-DE"/>
        </w:rPr>
        <w:t>Vor dem Fest</w:t>
      </w:r>
      <w:r w:rsidRPr="00511B5D">
        <w:rPr>
          <w:rFonts w:ascii="Times New Roman" w:hAnsi="Times New Roman" w:cs="Times New Roman"/>
          <w:lang w:val="de-DE"/>
        </w:rPr>
        <w:t>. München, Luchterhand, 2014.</w:t>
      </w:r>
    </w:p>
    <w:p w14:paraId="72F75C01" w14:textId="77777777" w:rsidR="000423D6" w:rsidRPr="00511B5D" w:rsidRDefault="000423D6" w:rsidP="000423D6">
      <w:pPr>
        <w:spacing w:line="360" w:lineRule="auto"/>
        <w:rPr>
          <w:rFonts w:ascii="Times New Roman" w:hAnsi="Times New Roman" w:cs="Times New Roman"/>
          <w:lang w:val="de-DE"/>
        </w:rPr>
      </w:pPr>
      <w:r w:rsidRPr="00511B5D">
        <w:rPr>
          <w:rFonts w:ascii="Times New Roman" w:hAnsi="Times New Roman" w:cs="Times New Roman"/>
          <w:lang w:val="de-DE"/>
        </w:rPr>
        <w:t xml:space="preserve">Zeh, Juli. </w:t>
      </w:r>
      <w:r w:rsidRPr="00511B5D">
        <w:rPr>
          <w:rFonts w:ascii="Times New Roman" w:hAnsi="Times New Roman" w:cs="Times New Roman"/>
          <w:i/>
          <w:iCs/>
          <w:lang w:val="de-DE"/>
        </w:rPr>
        <w:t>Unterleuten</w:t>
      </w:r>
      <w:r w:rsidRPr="00511B5D">
        <w:rPr>
          <w:rFonts w:ascii="Times New Roman" w:hAnsi="Times New Roman" w:cs="Times New Roman"/>
          <w:lang w:val="de-DE"/>
        </w:rPr>
        <w:t>. München, Luchterhand, 2016.</w:t>
      </w:r>
    </w:p>
    <w:p w14:paraId="677242AC" w14:textId="77777777" w:rsidR="0075613B" w:rsidRPr="00C32FBC" w:rsidRDefault="0075613B" w:rsidP="00973EE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75613B" w:rsidRPr="00C3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E6"/>
    <w:rsid w:val="000423D6"/>
    <w:rsid w:val="000458F6"/>
    <w:rsid w:val="00061809"/>
    <w:rsid w:val="0008531E"/>
    <w:rsid w:val="000A403A"/>
    <w:rsid w:val="000A56D7"/>
    <w:rsid w:val="000E3509"/>
    <w:rsid w:val="00105494"/>
    <w:rsid w:val="00127535"/>
    <w:rsid w:val="001C2918"/>
    <w:rsid w:val="001E2356"/>
    <w:rsid w:val="00256133"/>
    <w:rsid w:val="00266777"/>
    <w:rsid w:val="002D09E6"/>
    <w:rsid w:val="00345D1D"/>
    <w:rsid w:val="003702A2"/>
    <w:rsid w:val="003F70D7"/>
    <w:rsid w:val="004129B0"/>
    <w:rsid w:val="004922A2"/>
    <w:rsid w:val="004D53D6"/>
    <w:rsid w:val="00511B5D"/>
    <w:rsid w:val="00566F2F"/>
    <w:rsid w:val="00671D06"/>
    <w:rsid w:val="0069660A"/>
    <w:rsid w:val="006D01AA"/>
    <w:rsid w:val="00701CA2"/>
    <w:rsid w:val="00754E98"/>
    <w:rsid w:val="00756120"/>
    <w:rsid w:val="0075613B"/>
    <w:rsid w:val="00762F0E"/>
    <w:rsid w:val="007A6ADF"/>
    <w:rsid w:val="007C3A04"/>
    <w:rsid w:val="00854414"/>
    <w:rsid w:val="008E13AD"/>
    <w:rsid w:val="00902C02"/>
    <w:rsid w:val="00904794"/>
    <w:rsid w:val="00935962"/>
    <w:rsid w:val="00973EE6"/>
    <w:rsid w:val="009D14BD"/>
    <w:rsid w:val="009D3115"/>
    <w:rsid w:val="00A06473"/>
    <w:rsid w:val="00A15F83"/>
    <w:rsid w:val="00A339D4"/>
    <w:rsid w:val="00A40688"/>
    <w:rsid w:val="00A541B5"/>
    <w:rsid w:val="00A57644"/>
    <w:rsid w:val="00A67307"/>
    <w:rsid w:val="00AC3E9E"/>
    <w:rsid w:val="00AC56D1"/>
    <w:rsid w:val="00AD21C2"/>
    <w:rsid w:val="00B11881"/>
    <w:rsid w:val="00B44DF5"/>
    <w:rsid w:val="00B633D4"/>
    <w:rsid w:val="00BD1B1D"/>
    <w:rsid w:val="00C32FBC"/>
    <w:rsid w:val="00C80731"/>
    <w:rsid w:val="00CF10B7"/>
    <w:rsid w:val="00D556B0"/>
    <w:rsid w:val="00D74CCF"/>
    <w:rsid w:val="00E05B07"/>
    <w:rsid w:val="00E164F5"/>
    <w:rsid w:val="00E24C40"/>
    <w:rsid w:val="00E76FAE"/>
    <w:rsid w:val="00E92F6A"/>
    <w:rsid w:val="00EA57E2"/>
    <w:rsid w:val="00EB5291"/>
    <w:rsid w:val="00EB54F7"/>
    <w:rsid w:val="00ED13D3"/>
    <w:rsid w:val="00F16D99"/>
    <w:rsid w:val="00F50575"/>
    <w:rsid w:val="00F852BA"/>
    <w:rsid w:val="00FE0CFD"/>
    <w:rsid w:val="00FE42B5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1167"/>
  <w15:chartTrackingRefBased/>
  <w15:docId w15:val="{4A0D91FC-6B8D-4531-9213-2FE2392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Fuhr, Thomas Benjamin - (tbfuhr)</dc:creator>
  <cp:keywords/>
  <dc:description/>
  <cp:lastModifiedBy>Fuhr, Thomas Benjamin - (tbfuhr)</cp:lastModifiedBy>
  <cp:revision>72</cp:revision>
  <dcterms:created xsi:type="dcterms:W3CDTF">2020-11-12T06:50:00Z</dcterms:created>
  <dcterms:modified xsi:type="dcterms:W3CDTF">2020-11-13T20:56:00Z</dcterms:modified>
</cp:coreProperties>
</file>